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772" w:rsidRDefault="00CD645B">
      <w:pPr>
        <w:spacing w:before="120" w:after="12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CHƯƠNG TRÌNH LỚP TẬP HUẤN </w:t>
      </w:r>
    </w:p>
    <w:p w:rsidR="00545772" w:rsidRDefault="00540565">
      <w:pPr>
        <w:spacing w:before="120" w:after="120"/>
        <w:ind w:firstLine="540"/>
        <w:jc w:val="center"/>
        <w:rPr>
          <w:b/>
          <w:sz w:val="21"/>
          <w:szCs w:val="21"/>
        </w:rPr>
      </w:pPr>
      <w:r w:rsidRPr="00F31496">
        <w:rPr>
          <w:b/>
          <w:sz w:val="25"/>
          <w:szCs w:val="25"/>
        </w:rPr>
        <w:t>“Tìm kiếm khách hàng và phân tích thị trường cho Doanh nghiệp xuất khẩu”</w:t>
      </w:r>
    </w:p>
    <w:p w:rsidR="00545772" w:rsidRDefault="00D17821">
      <w:pPr>
        <w:spacing w:before="120" w:after="120" w:line="240" w:lineRule="auto"/>
        <w:jc w:val="center"/>
        <w:rPr>
          <w:i/>
          <w:sz w:val="26"/>
          <w:szCs w:val="26"/>
        </w:rPr>
      </w:pPr>
      <w:bookmarkStart w:id="0" w:name="_heading=h.gjdgxs" w:colFirst="0" w:colLast="0"/>
      <w:bookmarkEnd w:id="0"/>
      <w:r>
        <w:rPr>
          <w:i/>
          <w:sz w:val="26"/>
          <w:szCs w:val="26"/>
        </w:rPr>
        <w:t xml:space="preserve">TP. HCM, ngày </w:t>
      </w:r>
      <w:r w:rsidR="00540565" w:rsidRPr="00F31496">
        <w:rPr>
          <w:sz w:val="25"/>
          <w:szCs w:val="25"/>
        </w:rPr>
        <w:t>23 &amp; 24</w:t>
      </w:r>
      <w:r w:rsidR="00540565" w:rsidRPr="00F31496">
        <w:rPr>
          <w:sz w:val="25"/>
          <w:szCs w:val="25"/>
          <w:lang w:val="fr-FR"/>
        </w:rPr>
        <w:t>/5/202</w:t>
      </w:r>
      <w:r w:rsidR="00540565" w:rsidRPr="00F31496">
        <w:rPr>
          <w:sz w:val="25"/>
          <w:szCs w:val="25"/>
        </w:rPr>
        <w:t>3</w:t>
      </w:r>
      <w:r w:rsidR="00540565" w:rsidRPr="00F31496">
        <w:rPr>
          <w:sz w:val="25"/>
          <w:szCs w:val="25"/>
          <w:lang w:val="fr-FR"/>
        </w:rPr>
        <w:t xml:space="preserve"> (1</w:t>
      </w:r>
      <w:proofErr w:type="gramStart"/>
      <w:r w:rsidR="00540565" w:rsidRPr="00F31496">
        <w:rPr>
          <w:sz w:val="25"/>
          <w:szCs w:val="25"/>
          <w:lang w:val="fr-FR"/>
        </w:rPr>
        <w:t>,5</w:t>
      </w:r>
      <w:proofErr w:type="gramEnd"/>
      <w:r w:rsidR="00540565" w:rsidRPr="00F31496">
        <w:rPr>
          <w:sz w:val="25"/>
          <w:szCs w:val="25"/>
          <w:lang w:val="fr-FR"/>
        </w:rPr>
        <w:t xml:space="preserve"> ngày)</w:t>
      </w:r>
    </w:p>
    <w:tbl>
      <w:tblPr>
        <w:tblStyle w:val="a0"/>
        <w:tblW w:w="9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9"/>
        <w:gridCol w:w="4800"/>
        <w:gridCol w:w="3075"/>
      </w:tblGrid>
      <w:tr w:rsidR="00545772">
        <w:trPr>
          <w:trHeight w:val="557"/>
        </w:trPr>
        <w:tc>
          <w:tcPr>
            <w:tcW w:w="1809" w:type="dxa"/>
            <w:shd w:val="clear" w:color="auto" w:fill="548DD4"/>
            <w:vAlign w:val="center"/>
          </w:tcPr>
          <w:p w:rsidR="00545772" w:rsidRDefault="00CD645B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Thời gian</w:t>
            </w:r>
          </w:p>
        </w:tc>
        <w:tc>
          <w:tcPr>
            <w:tcW w:w="4800" w:type="dxa"/>
            <w:shd w:val="clear" w:color="auto" w:fill="548DD4"/>
            <w:vAlign w:val="center"/>
          </w:tcPr>
          <w:p w:rsidR="00545772" w:rsidRDefault="00CD645B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3075" w:type="dxa"/>
            <w:shd w:val="clear" w:color="auto" w:fill="548DD4"/>
            <w:vAlign w:val="center"/>
          </w:tcPr>
          <w:p w:rsidR="00545772" w:rsidRDefault="00CD645B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Người thực hiện</w:t>
            </w:r>
          </w:p>
        </w:tc>
      </w:tr>
      <w:tr w:rsidR="00545772">
        <w:trPr>
          <w:trHeight w:val="480"/>
        </w:trPr>
        <w:tc>
          <w:tcPr>
            <w:tcW w:w="1809" w:type="dxa"/>
            <w:shd w:val="clear" w:color="auto" w:fill="auto"/>
          </w:tcPr>
          <w:p w:rsidR="00545772" w:rsidRDefault="00CD645B">
            <w:pPr>
              <w:spacing w:before="120" w:after="12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Buổi sáng</w:t>
            </w:r>
          </w:p>
        </w:tc>
        <w:tc>
          <w:tcPr>
            <w:tcW w:w="4800" w:type="dxa"/>
            <w:shd w:val="clear" w:color="auto" w:fill="auto"/>
          </w:tcPr>
          <w:p w:rsidR="00545772" w:rsidRDefault="00545772">
            <w:pPr>
              <w:spacing w:before="120" w:after="120" w:line="240" w:lineRule="auto"/>
              <w:rPr>
                <w:sz w:val="26"/>
                <w:szCs w:val="26"/>
              </w:rPr>
            </w:pPr>
          </w:p>
        </w:tc>
        <w:tc>
          <w:tcPr>
            <w:tcW w:w="3075" w:type="dxa"/>
          </w:tcPr>
          <w:p w:rsidR="00545772" w:rsidRDefault="00545772">
            <w:pPr>
              <w:spacing w:before="120" w:after="120"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545772">
        <w:trPr>
          <w:trHeight w:val="480"/>
        </w:trPr>
        <w:tc>
          <w:tcPr>
            <w:tcW w:w="1809" w:type="dxa"/>
            <w:shd w:val="clear" w:color="auto" w:fill="auto"/>
          </w:tcPr>
          <w:p w:rsidR="00545772" w:rsidRDefault="00CD645B">
            <w:pPr>
              <w:widowControl w:val="0"/>
              <w:tabs>
                <w:tab w:val="left" w:pos="851"/>
              </w:tabs>
              <w:spacing w:before="120"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8h00 – 8h30</w:t>
            </w:r>
          </w:p>
        </w:tc>
        <w:tc>
          <w:tcPr>
            <w:tcW w:w="4800" w:type="dxa"/>
            <w:shd w:val="clear" w:color="auto" w:fill="auto"/>
          </w:tcPr>
          <w:p w:rsidR="00545772" w:rsidRDefault="00CD645B">
            <w:pPr>
              <w:widowControl w:val="0"/>
              <w:tabs>
                <w:tab w:val="left" w:pos="851"/>
              </w:tabs>
              <w:spacing w:before="120"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Đón tiếp học viên </w:t>
            </w:r>
          </w:p>
        </w:tc>
        <w:tc>
          <w:tcPr>
            <w:tcW w:w="3075" w:type="dxa"/>
          </w:tcPr>
          <w:p w:rsidR="00545772" w:rsidRDefault="00545772">
            <w:pPr>
              <w:widowControl w:val="0"/>
              <w:tabs>
                <w:tab w:val="left" w:pos="851"/>
              </w:tabs>
              <w:spacing w:before="120" w:after="120" w:line="240" w:lineRule="auto"/>
              <w:rPr>
                <w:sz w:val="24"/>
                <w:szCs w:val="24"/>
              </w:rPr>
            </w:pPr>
          </w:p>
        </w:tc>
      </w:tr>
      <w:tr w:rsidR="00545772">
        <w:trPr>
          <w:trHeight w:val="480"/>
        </w:trPr>
        <w:tc>
          <w:tcPr>
            <w:tcW w:w="1809" w:type="dxa"/>
            <w:shd w:val="clear" w:color="auto" w:fill="auto"/>
          </w:tcPr>
          <w:p w:rsidR="00545772" w:rsidRDefault="00CD645B">
            <w:pPr>
              <w:widowControl w:val="0"/>
              <w:tabs>
                <w:tab w:val="left" w:pos="851"/>
              </w:tabs>
              <w:spacing w:before="120"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8h30 – 08h40</w:t>
            </w:r>
          </w:p>
        </w:tc>
        <w:tc>
          <w:tcPr>
            <w:tcW w:w="4800" w:type="dxa"/>
            <w:shd w:val="clear" w:color="auto" w:fill="auto"/>
          </w:tcPr>
          <w:p w:rsidR="00545772" w:rsidRDefault="00CD645B">
            <w:pPr>
              <w:widowControl w:val="0"/>
              <w:tabs>
                <w:tab w:val="left" w:pos="851"/>
              </w:tabs>
              <w:spacing w:before="120"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Khai mạc Lớp học </w:t>
            </w:r>
          </w:p>
        </w:tc>
        <w:tc>
          <w:tcPr>
            <w:tcW w:w="3075" w:type="dxa"/>
          </w:tcPr>
          <w:p w:rsidR="00545772" w:rsidRDefault="00CD645B">
            <w:pPr>
              <w:widowControl w:val="0"/>
              <w:tabs>
                <w:tab w:val="left" w:pos="851"/>
              </w:tabs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Lãnh đạo VCCI HCM</w:t>
            </w:r>
          </w:p>
        </w:tc>
      </w:tr>
      <w:tr w:rsidR="00545772">
        <w:tc>
          <w:tcPr>
            <w:tcW w:w="1809" w:type="dxa"/>
            <w:tcBorders>
              <w:bottom w:val="single" w:sz="4" w:space="0" w:color="000000"/>
            </w:tcBorders>
            <w:shd w:val="clear" w:color="auto" w:fill="auto"/>
          </w:tcPr>
          <w:p w:rsidR="00545772" w:rsidRDefault="00CD645B">
            <w:pPr>
              <w:widowControl w:val="0"/>
              <w:tabs>
                <w:tab w:val="left" w:pos="851"/>
              </w:tabs>
              <w:spacing w:before="120"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08h40-10h20</w:t>
            </w: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</w:tcPr>
          <w:p w:rsidR="002848E3" w:rsidRDefault="002848E3">
            <w:pPr>
              <w:widowControl w:val="0"/>
              <w:tabs>
                <w:tab w:val="left" w:pos="851"/>
              </w:tabs>
              <w:spacing w:before="120"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848E3">
              <w:rPr>
                <w:sz w:val="24"/>
                <w:szCs w:val="24"/>
              </w:rPr>
              <w:t>Tổng quan về xuất khẩu: khái niệm, lợi ích, thách thức</w:t>
            </w:r>
            <w:r w:rsidR="009D62A7">
              <w:rPr>
                <w:sz w:val="24"/>
                <w:szCs w:val="24"/>
              </w:rPr>
              <w:t>.</w:t>
            </w:r>
          </w:p>
          <w:p w:rsidR="00396A53" w:rsidRDefault="009D62A7" w:rsidP="009D62A7">
            <w:pPr>
              <w:widowControl w:val="0"/>
              <w:tabs>
                <w:tab w:val="left" w:pos="851"/>
              </w:tabs>
              <w:spacing w:before="120"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D62A7">
              <w:rPr>
                <w:sz w:val="24"/>
                <w:szCs w:val="24"/>
              </w:rPr>
              <w:t>Tầm quan trọng của tìm kiếm khách hàng xuất khẩu trong quá trình xuất khẩu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075" w:type="dxa"/>
            <w:tcBorders>
              <w:bottom w:val="single" w:sz="4" w:space="0" w:color="000000"/>
            </w:tcBorders>
          </w:tcPr>
          <w:p w:rsidR="00545772" w:rsidRDefault="002848E3" w:rsidP="00396A53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9D62A7">
              <w:rPr>
                <w:sz w:val="24"/>
                <w:szCs w:val="24"/>
              </w:rPr>
              <w:t>Bà Bạch Ngọc Hải Yến</w:t>
            </w:r>
            <w:r w:rsidR="00CD645B">
              <w:rPr>
                <w:sz w:val="24"/>
                <w:szCs w:val="24"/>
              </w:rPr>
              <w:t xml:space="preserve">, </w:t>
            </w:r>
            <w:r w:rsidR="009D62A7" w:rsidRPr="009D62A7">
              <w:rPr>
                <w:sz w:val="24"/>
                <w:szCs w:val="24"/>
              </w:rPr>
              <w:t>Chuyên gia tư vấn và đào tạo Doanh nghiệp</w:t>
            </w:r>
            <w:r w:rsidR="00396A53">
              <w:rPr>
                <w:sz w:val="24"/>
                <w:szCs w:val="24"/>
              </w:rPr>
              <w:t>.</w:t>
            </w:r>
          </w:p>
        </w:tc>
      </w:tr>
      <w:tr w:rsidR="00545772">
        <w:tc>
          <w:tcPr>
            <w:tcW w:w="1809" w:type="dxa"/>
            <w:tcBorders>
              <w:bottom w:val="single" w:sz="4" w:space="0" w:color="000000"/>
            </w:tcBorders>
            <w:shd w:val="clear" w:color="auto" w:fill="auto"/>
          </w:tcPr>
          <w:p w:rsidR="00545772" w:rsidRDefault="00CD645B">
            <w:pPr>
              <w:widowControl w:val="0"/>
              <w:tabs>
                <w:tab w:val="left" w:pos="851"/>
              </w:tabs>
              <w:spacing w:before="120"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10h20 – 10h30</w:t>
            </w: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</w:tcPr>
          <w:p w:rsidR="00545772" w:rsidRDefault="00CD645B">
            <w:pPr>
              <w:widowControl w:val="0"/>
              <w:tabs>
                <w:tab w:val="left" w:pos="851"/>
              </w:tabs>
              <w:spacing w:before="120"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Giải lao</w:t>
            </w:r>
          </w:p>
        </w:tc>
        <w:tc>
          <w:tcPr>
            <w:tcW w:w="3075" w:type="dxa"/>
            <w:tcBorders>
              <w:bottom w:val="single" w:sz="4" w:space="0" w:color="000000"/>
            </w:tcBorders>
          </w:tcPr>
          <w:p w:rsidR="00545772" w:rsidRDefault="00545772">
            <w:pPr>
              <w:widowControl w:val="0"/>
              <w:tabs>
                <w:tab w:val="left" w:pos="851"/>
              </w:tabs>
              <w:spacing w:before="120" w:after="120" w:line="240" w:lineRule="auto"/>
              <w:rPr>
                <w:sz w:val="24"/>
                <w:szCs w:val="24"/>
              </w:rPr>
            </w:pPr>
          </w:p>
        </w:tc>
      </w:tr>
      <w:tr w:rsidR="00545772">
        <w:tc>
          <w:tcPr>
            <w:tcW w:w="1809" w:type="dxa"/>
            <w:tcBorders>
              <w:bottom w:val="single" w:sz="4" w:space="0" w:color="000000"/>
            </w:tcBorders>
            <w:shd w:val="clear" w:color="auto" w:fill="auto"/>
          </w:tcPr>
          <w:p w:rsidR="00545772" w:rsidRDefault="005A6734">
            <w:pPr>
              <w:widowControl w:val="0"/>
              <w:tabs>
                <w:tab w:val="left" w:pos="851"/>
              </w:tabs>
              <w:spacing w:before="120"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10h30 – 11h3</w:t>
            </w:r>
            <w:bookmarkStart w:id="1" w:name="_GoBack"/>
            <w:bookmarkEnd w:id="1"/>
            <w:r w:rsidR="00CD645B">
              <w:rPr>
                <w:sz w:val="24"/>
                <w:szCs w:val="24"/>
              </w:rPr>
              <w:t>0</w:t>
            </w: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</w:tcPr>
          <w:p w:rsidR="00BE4147" w:rsidRDefault="00BE5E94">
            <w:pPr>
              <w:widowControl w:val="0"/>
              <w:tabs>
                <w:tab w:val="left" w:pos="851"/>
              </w:tabs>
              <w:spacing w:before="120"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BE4147" w:rsidRPr="00BE4147">
              <w:rPr>
                <w:sz w:val="24"/>
                <w:szCs w:val="24"/>
              </w:rPr>
              <w:t xml:space="preserve"> </w:t>
            </w:r>
            <w:r w:rsidR="00BE4147" w:rsidRPr="00BE4147">
              <w:rPr>
                <w:sz w:val="24"/>
                <w:szCs w:val="24"/>
              </w:rPr>
              <w:t>Các nước và khu vực tiềm năng cho việc tìm kiếm khách hàng xuất khẩu</w:t>
            </w:r>
            <w:r w:rsidR="00BE4147">
              <w:rPr>
                <w:sz w:val="24"/>
                <w:szCs w:val="24"/>
              </w:rPr>
              <w:t>.</w:t>
            </w:r>
          </w:p>
          <w:p w:rsidR="00D96193" w:rsidRPr="00BE4147" w:rsidRDefault="00BE4147">
            <w:pPr>
              <w:widowControl w:val="0"/>
              <w:tabs>
                <w:tab w:val="left" w:pos="851"/>
              </w:tabs>
              <w:spacing w:before="120"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E4147">
              <w:rPr>
                <w:sz w:val="24"/>
                <w:szCs w:val="24"/>
              </w:rPr>
              <w:t>Quy trình tìm kiếm khách hàng xuất khẩu</w:t>
            </w:r>
            <w:r w:rsidRPr="00BE4147">
              <w:rPr>
                <w:sz w:val="24"/>
                <w:szCs w:val="24"/>
              </w:rPr>
              <w:t>.</w:t>
            </w:r>
          </w:p>
        </w:tc>
        <w:tc>
          <w:tcPr>
            <w:tcW w:w="3075" w:type="dxa"/>
            <w:tcBorders>
              <w:bottom w:val="single" w:sz="4" w:space="0" w:color="000000"/>
            </w:tcBorders>
          </w:tcPr>
          <w:p w:rsidR="00545772" w:rsidRDefault="00BE4147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9D62A7">
              <w:rPr>
                <w:sz w:val="24"/>
                <w:szCs w:val="24"/>
              </w:rPr>
              <w:t>Bà Bạch Ngọc Hải Yến</w:t>
            </w:r>
            <w:r>
              <w:rPr>
                <w:sz w:val="24"/>
                <w:szCs w:val="24"/>
              </w:rPr>
              <w:t xml:space="preserve">, </w:t>
            </w:r>
            <w:r w:rsidRPr="009D62A7">
              <w:rPr>
                <w:sz w:val="24"/>
                <w:szCs w:val="24"/>
              </w:rPr>
              <w:t>Chuyên gia tư vấn và đào tạo Doanh nghiệp</w:t>
            </w:r>
            <w:r>
              <w:rPr>
                <w:sz w:val="24"/>
                <w:szCs w:val="24"/>
              </w:rPr>
              <w:t>.</w:t>
            </w:r>
          </w:p>
        </w:tc>
      </w:tr>
      <w:tr w:rsidR="00545772">
        <w:trPr>
          <w:trHeight w:val="485"/>
        </w:trPr>
        <w:tc>
          <w:tcPr>
            <w:tcW w:w="1809" w:type="dxa"/>
            <w:tcBorders>
              <w:bottom w:val="single" w:sz="4" w:space="0" w:color="000000"/>
            </w:tcBorders>
            <w:shd w:val="clear" w:color="auto" w:fill="auto"/>
          </w:tcPr>
          <w:p w:rsidR="00545772" w:rsidRPr="002848E3" w:rsidRDefault="00CD645B">
            <w:pPr>
              <w:widowControl w:val="0"/>
              <w:tabs>
                <w:tab w:val="left" w:pos="851"/>
              </w:tabs>
              <w:spacing w:before="120" w:after="120" w:line="240" w:lineRule="auto"/>
              <w:rPr>
                <w:b/>
                <w:sz w:val="24"/>
                <w:szCs w:val="24"/>
              </w:rPr>
            </w:pPr>
            <w:r w:rsidRPr="002848E3">
              <w:rPr>
                <w:b/>
                <w:sz w:val="24"/>
                <w:szCs w:val="24"/>
              </w:rPr>
              <w:t>Buổi chiều</w:t>
            </w: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</w:tcPr>
          <w:p w:rsidR="00545772" w:rsidRDefault="00545772">
            <w:pPr>
              <w:widowControl w:val="0"/>
              <w:tabs>
                <w:tab w:val="left" w:pos="851"/>
              </w:tabs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bottom w:val="single" w:sz="4" w:space="0" w:color="000000"/>
            </w:tcBorders>
          </w:tcPr>
          <w:p w:rsidR="00545772" w:rsidRDefault="00545772">
            <w:pPr>
              <w:widowControl w:val="0"/>
              <w:tabs>
                <w:tab w:val="left" w:pos="851"/>
              </w:tabs>
              <w:spacing w:after="1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45772">
        <w:tc>
          <w:tcPr>
            <w:tcW w:w="1809" w:type="dxa"/>
            <w:tcBorders>
              <w:bottom w:val="single" w:sz="4" w:space="0" w:color="000000"/>
            </w:tcBorders>
            <w:shd w:val="clear" w:color="auto" w:fill="auto"/>
          </w:tcPr>
          <w:p w:rsidR="00545772" w:rsidRDefault="00CD645B">
            <w:pPr>
              <w:widowControl w:val="0"/>
              <w:tabs>
                <w:tab w:val="left" w:pos="851"/>
              </w:tabs>
              <w:spacing w:before="120"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13h30-15h20</w:t>
            </w: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</w:tcPr>
          <w:p w:rsidR="006076A1" w:rsidRDefault="006076A1" w:rsidP="00BE5E94">
            <w:pPr>
              <w:widowControl w:val="0"/>
              <w:tabs>
                <w:tab w:val="left" w:pos="851"/>
              </w:tabs>
              <w:spacing w:before="120"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076A1">
              <w:rPr>
                <w:sz w:val="24"/>
                <w:szCs w:val="24"/>
              </w:rPr>
              <w:t>Khái niệm và tầm quan trọng của phân tích thị trường xuất khẩu.</w:t>
            </w:r>
          </w:p>
          <w:p w:rsidR="00545772" w:rsidRDefault="006076A1" w:rsidP="00BE5E94">
            <w:pPr>
              <w:widowControl w:val="0"/>
              <w:tabs>
                <w:tab w:val="left" w:pos="851"/>
              </w:tabs>
              <w:spacing w:before="120"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076A1">
              <w:rPr>
                <w:sz w:val="24"/>
                <w:szCs w:val="24"/>
              </w:rPr>
              <w:t>Các phương pháp thu thập dữ liệu thị trường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075" w:type="dxa"/>
            <w:tcBorders>
              <w:bottom w:val="single" w:sz="4" w:space="0" w:color="000000"/>
            </w:tcBorders>
          </w:tcPr>
          <w:p w:rsidR="00545772" w:rsidRDefault="006076A1" w:rsidP="00BE5E9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62A7">
              <w:rPr>
                <w:sz w:val="24"/>
                <w:szCs w:val="24"/>
              </w:rPr>
              <w:t>Bà Bạch Ngọc Hải Yến</w:t>
            </w:r>
            <w:r>
              <w:rPr>
                <w:sz w:val="24"/>
                <w:szCs w:val="24"/>
              </w:rPr>
              <w:t xml:space="preserve">, </w:t>
            </w:r>
            <w:r w:rsidRPr="009D62A7">
              <w:rPr>
                <w:sz w:val="24"/>
                <w:szCs w:val="24"/>
              </w:rPr>
              <w:t>Chuyên gia tư vấn và đào tạo Doanh nghiệp</w:t>
            </w:r>
            <w:r>
              <w:rPr>
                <w:sz w:val="24"/>
                <w:szCs w:val="24"/>
              </w:rPr>
              <w:t>.</w:t>
            </w:r>
          </w:p>
        </w:tc>
      </w:tr>
      <w:tr w:rsidR="00545772">
        <w:trPr>
          <w:trHeight w:val="590"/>
        </w:trPr>
        <w:tc>
          <w:tcPr>
            <w:tcW w:w="18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45772" w:rsidRDefault="00CD645B">
            <w:pPr>
              <w:widowControl w:val="0"/>
              <w:tabs>
                <w:tab w:val="left" w:pos="851"/>
              </w:tabs>
              <w:spacing w:before="120"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15h20 – 15h30</w:t>
            </w:r>
          </w:p>
        </w:tc>
        <w:tc>
          <w:tcPr>
            <w:tcW w:w="48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45772" w:rsidRDefault="00CD645B">
            <w:pPr>
              <w:widowControl w:val="0"/>
              <w:tabs>
                <w:tab w:val="left" w:pos="851"/>
              </w:tabs>
              <w:spacing w:before="120"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Nghỉ giải lao</w:t>
            </w:r>
          </w:p>
        </w:tc>
        <w:tc>
          <w:tcPr>
            <w:tcW w:w="30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45772" w:rsidRDefault="00545772">
            <w:pPr>
              <w:widowControl w:val="0"/>
              <w:tabs>
                <w:tab w:val="left" w:pos="851"/>
              </w:tabs>
              <w:spacing w:before="120" w:after="1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45772">
        <w:trPr>
          <w:trHeight w:val="590"/>
        </w:trPr>
        <w:tc>
          <w:tcPr>
            <w:tcW w:w="18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45772" w:rsidRDefault="00545772">
            <w:pPr>
              <w:widowControl w:val="0"/>
              <w:tabs>
                <w:tab w:val="left" w:pos="851"/>
              </w:tabs>
              <w:spacing w:before="120" w:after="120" w:line="240" w:lineRule="auto"/>
              <w:rPr>
                <w:sz w:val="24"/>
                <w:szCs w:val="24"/>
              </w:rPr>
            </w:pPr>
          </w:p>
          <w:p w:rsidR="00545772" w:rsidRDefault="006076A1">
            <w:pPr>
              <w:widowControl w:val="0"/>
              <w:tabs>
                <w:tab w:val="left" w:pos="851"/>
              </w:tabs>
              <w:spacing w:before="120"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15h30 – 16h3</w:t>
            </w:r>
            <w:r w:rsidR="00CD645B">
              <w:rPr>
                <w:sz w:val="24"/>
                <w:szCs w:val="24"/>
              </w:rPr>
              <w:t>0</w:t>
            </w:r>
          </w:p>
        </w:tc>
        <w:tc>
          <w:tcPr>
            <w:tcW w:w="48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45772" w:rsidRDefault="00D21FDB">
            <w:pPr>
              <w:widowControl w:val="0"/>
              <w:tabs>
                <w:tab w:val="left" w:pos="851"/>
              </w:tabs>
              <w:spacing w:before="120"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21FDB">
              <w:rPr>
                <w:sz w:val="24"/>
                <w:szCs w:val="24"/>
              </w:rPr>
              <w:t>Các phương pháp phân tích thị trường xuất khẩu, bao gồm SWOT, PESTEL, 5 Forces của Porter, phân tích đối thủ cạnh tranh và đối tác khách hàng tiềm năng.</w:t>
            </w:r>
          </w:p>
          <w:p w:rsidR="00D21FDB" w:rsidRDefault="00D21FDB">
            <w:pPr>
              <w:widowControl w:val="0"/>
              <w:tabs>
                <w:tab w:val="left" w:pos="851"/>
              </w:tabs>
              <w:spacing w:before="120"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21FDB">
              <w:rPr>
                <w:sz w:val="24"/>
                <w:szCs w:val="24"/>
              </w:rPr>
              <w:t>Tập trung vào việc phân tích thị trường và đưa ra các kế hoạch xuất khẩu phù hợp.</w:t>
            </w:r>
          </w:p>
        </w:tc>
        <w:tc>
          <w:tcPr>
            <w:tcW w:w="30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45772" w:rsidRDefault="006076A1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9D62A7">
              <w:rPr>
                <w:sz w:val="24"/>
                <w:szCs w:val="24"/>
              </w:rPr>
              <w:t>Bà Bạch Ngọc Hải Yến</w:t>
            </w:r>
            <w:r>
              <w:rPr>
                <w:sz w:val="24"/>
                <w:szCs w:val="24"/>
              </w:rPr>
              <w:t xml:space="preserve">, </w:t>
            </w:r>
            <w:r w:rsidRPr="009D62A7">
              <w:rPr>
                <w:sz w:val="24"/>
                <w:szCs w:val="24"/>
              </w:rPr>
              <w:t>Chuyên gia tư vấn và đào tạo Doanh nghiệp</w:t>
            </w:r>
            <w:r>
              <w:rPr>
                <w:sz w:val="24"/>
                <w:szCs w:val="24"/>
              </w:rPr>
              <w:t>.</w:t>
            </w:r>
          </w:p>
        </w:tc>
      </w:tr>
      <w:tr w:rsidR="002848E3" w:rsidTr="004D3776">
        <w:trPr>
          <w:trHeight w:val="557"/>
        </w:trPr>
        <w:tc>
          <w:tcPr>
            <w:tcW w:w="1809" w:type="dxa"/>
            <w:shd w:val="clear" w:color="auto" w:fill="548DD4"/>
            <w:vAlign w:val="center"/>
          </w:tcPr>
          <w:p w:rsidR="002848E3" w:rsidRDefault="002848E3" w:rsidP="004D377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Thời gian</w:t>
            </w:r>
          </w:p>
        </w:tc>
        <w:tc>
          <w:tcPr>
            <w:tcW w:w="4800" w:type="dxa"/>
            <w:shd w:val="clear" w:color="auto" w:fill="548DD4"/>
            <w:vAlign w:val="center"/>
          </w:tcPr>
          <w:p w:rsidR="002848E3" w:rsidRDefault="002848E3" w:rsidP="004D377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3075" w:type="dxa"/>
            <w:shd w:val="clear" w:color="auto" w:fill="548DD4"/>
            <w:vAlign w:val="center"/>
          </w:tcPr>
          <w:p w:rsidR="002848E3" w:rsidRDefault="002848E3" w:rsidP="004D377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Người thực hiện</w:t>
            </w:r>
          </w:p>
        </w:tc>
      </w:tr>
      <w:tr w:rsidR="002848E3" w:rsidTr="004D3776">
        <w:trPr>
          <w:trHeight w:val="480"/>
        </w:trPr>
        <w:tc>
          <w:tcPr>
            <w:tcW w:w="1809" w:type="dxa"/>
            <w:shd w:val="clear" w:color="auto" w:fill="auto"/>
          </w:tcPr>
          <w:p w:rsidR="002848E3" w:rsidRDefault="002848E3" w:rsidP="004D3776">
            <w:pPr>
              <w:spacing w:before="120" w:after="12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Buổi sáng</w:t>
            </w:r>
          </w:p>
        </w:tc>
        <w:tc>
          <w:tcPr>
            <w:tcW w:w="4800" w:type="dxa"/>
            <w:shd w:val="clear" w:color="auto" w:fill="auto"/>
          </w:tcPr>
          <w:p w:rsidR="002848E3" w:rsidRDefault="002848E3" w:rsidP="004D3776">
            <w:pPr>
              <w:spacing w:before="120" w:after="120" w:line="240" w:lineRule="auto"/>
              <w:rPr>
                <w:sz w:val="26"/>
                <w:szCs w:val="26"/>
              </w:rPr>
            </w:pPr>
          </w:p>
        </w:tc>
        <w:tc>
          <w:tcPr>
            <w:tcW w:w="3075" w:type="dxa"/>
          </w:tcPr>
          <w:p w:rsidR="002848E3" w:rsidRDefault="002848E3" w:rsidP="004D3776">
            <w:pPr>
              <w:spacing w:before="120" w:after="120"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2848E3" w:rsidTr="004D3776">
        <w:tc>
          <w:tcPr>
            <w:tcW w:w="1809" w:type="dxa"/>
            <w:tcBorders>
              <w:bottom w:val="single" w:sz="4" w:space="0" w:color="000000"/>
            </w:tcBorders>
            <w:shd w:val="clear" w:color="auto" w:fill="auto"/>
          </w:tcPr>
          <w:p w:rsidR="002848E3" w:rsidRDefault="00592C46" w:rsidP="004D3776">
            <w:pPr>
              <w:widowControl w:val="0"/>
              <w:tabs>
                <w:tab w:val="left" w:pos="851"/>
              </w:tabs>
              <w:spacing w:before="120"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08h0</w:t>
            </w:r>
            <w:r w:rsidR="002848E3">
              <w:rPr>
                <w:sz w:val="24"/>
                <w:szCs w:val="24"/>
              </w:rPr>
              <w:t>0-10h20</w:t>
            </w: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</w:tcPr>
          <w:p w:rsidR="00B045E1" w:rsidRDefault="00B81A5A" w:rsidP="00B045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81A5A">
              <w:rPr>
                <w:sz w:val="24"/>
                <w:szCs w:val="24"/>
              </w:rPr>
              <w:t>Áp dụng phân tích thị trường xuất khẩu vào thực tế kinh doanh của doanh nghiệ</w:t>
            </w:r>
            <w:r>
              <w:rPr>
                <w:sz w:val="24"/>
                <w:szCs w:val="24"/>
              </w:rPr>
              <w:t>p</w:t>
            </w:r>
            <w:r w:rsidRPr="00B81A5A">
              <w:rPr>
                <w:sz w:val="24"/>
                <w:szCs w:val="24"/>
              </w:rPr>
              <w:t>.</w:t>
            </w:r>
          </w:p>
          <w:p w:rsidR="002848E3" w:rsidRDefault="00B045E1" w:rsidP="00B045E1">
            <w:pPr>
              <w:widowControl w:val="0"/>
              <w:tabs>
                <w:tab w:val="left" w:pos="851"/>
              </w:tabs>
              <w:spacing w:before="120"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045E1">
              <w:rPr>
                <w:sz w:val="24"/>
                <w:szCs w:val="24"/>
              </w:rPr>
              <w:t>Đưa ra các kế hoạch xuất khẩu cụ thể dựa trên phân tích thị trường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075" w:type="dxa"/>
            <w:tcBorders>
              <w:bottom w:val="single" w:sz="4" w:space="0" w:color="000000"/>
            </w:tcBorders>
          </w:tcPr>
          <w:p w:rsidR="002848E3" w:rsidRDefault="00592C46" w:rsidP="004D3776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9D62A7">
              <w:rPr>
                <w:sz w:val="24"/>
                <w:szCs w:val="24"/>
              </w:rPr>
              <w:t>Bà Bạch Ngọc Hải Yến</w:t>
            </w:r>
            <w:r>
              <w:rPr>
                <w:sz w:val="24"/>
                <w:szCs w:val="24"/>
              </w:rPr>
              <w:t xml:space="preserve">, </w:t>
            </w:r>
            <w:r w:rsidRPr="009D62A7">
              <w:rPr>
                <w:sz w:val="24"/>
                <w:szCs w:val="24"/>
              </w:rPr>
              <w:t>Chuyên gia tư vấn và đào tạo Doanh nghiệp</w:t>
            </w:r>
            <w:r>
              <w:rPr>
                <w:sz w:val="24"/>
                <w:szCs w:val="24"/>
              </w:rPr>
              <w:t>.</w:t>
            </w:r>
          </w:p>
        </w:tc>
      </w:tr>
      <w:tr w:rsidR="002848E3" w:rsidTr="004D3776">
        <w:tc>
          <w:tcPr>
            <w:tcW w:w="1809" w:type="dxa"/>
            <w:tcBorders>
              <w:bottom w:val="single" w:sz="4" w:space="0" w:color="000000"/>
            </w:tcBorders>
            <w:shd w:val="clear" w:color="auto" w:fill="auto"/>
          </w:tcPr>
          <w:p w:rsidR="002848E3" w:rsidRDefault="002848E3" w:rsidP="004D3776">
            <w:pPr>
              <w:widowControl w:val="0"/>
              <w:tabs>
                <w:tab w:val="left" w:pos="851"/>
              </w:tabs>
              <w:spacing w:before="120"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10h20 – 10h30</w:t>
            </w: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</w:tcPr>
          <w:p w:rsidR="002848E3" w:rsidRDefault="002848E3" w:rsidP="004D3776">
            <w:pPr>
              <w:widowControl w:val="0"/>
              <w:tabs>
                <w:tab w:val="left" w:pos="851"/>
              </w:tabs>
              <w:spacing w:before="120"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Giải lao</w:t>
            </w:r>
          </w:p>
        </w:tc>
        <w:tc>
          <w:tcPr>
            <w:tcW w:w="3075" w:type="dxa"/>
            <w:tcBorders>
              <w:bottom w:val="single" w:sz="4" w:space="0" w:color="000000"/>
            </w:tcBorders>
          </w:tcPr>
          <w:p w:rsidR="002848E3" w:rsidRDefault="002848E3" w:rsidP="004D3776">
            <w:pPr>
              <w:widowControl w:val="0"/>
              <w:tabs>
                <w:tab w:val="left" w:pos="851"/>
              </w:tabs>
              <w:spacing w:before="120" w:after="120" w:line="240" w:lineRule="auto"/>
              <w:rPr>
                <w:sz w:val="24"/>
                <w:szCs w:val="24"/>
              </w:rPr>
            </w:pPr>
          </w:p>
        </w:tc>
      </w:tr>
      <w:tr w:rsidR="002848E3" w:rsidTr="004D3776">
        <w:tc>
          <w:tcPr>
            <w:tcW w:w="1809" w:type="dxa"/>
            <w:tcBorders>
              <w:bottom w:val="single" w:sz="4" w:space="0" w:color="000000"/>
            </w:tcBorders>
            <w:shd w:val="clear" w:color="auto" w:fill="auto"/>
          </w:tcPr>
          <w:p w:rsidR="002848E3" w:rsidRDefault="005A6734" w:rsidP="004D3776">
            <w:pPr>
              <w:widowControl w:val="0"/>
              <w:tabs>
                <w:tab w:val="left" w:pos="851"/>
              </w:tabs>
              <w:spacing w:before="120"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10h30 – 11h3</w:t>
            </w:r>
            <w:r w:rsidR="002848E3">
              <w:rPr>
                <w:sz w:val="24"/>
                <w:szCs w:val="24"/>
              </w:rPr>
              <w:t>0</w:t>
            </w:r>
          </w:p>
        </w:tc>
        <w:tc>
          <w:tcPr>
            <w:tcW w:w="4800" w:type="dxa"/>
            <w:tcBorders>
              <w:bottom w:val="single" w:sz="4" w:space="0" w:color="000000"/>
            </w:tcBorders>
            <w:shd w:val="clear" w:color="auto" w:fill="auto"/>
          </w:tcPr>
          <w:p w:rsidR="002848E3" w:rsidRDefault="005A6734" w:rsidP="005A6734">
            <w:pPr>
              <w:widowControl w:val="0"/>
              <w:tabs>
                <w:tab w:val="left" w:pos="851"/>
              </w:tabs>
              <w:spacing w:before="120"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A6734">
              <w:rPr>
                <w:sz w:val="24"/>
                <w:szCs w:val="24"/>
              </w:rPr>
              <w:t>Đánh giá hiệu quả phân tích thị trường của kế hoạch xuất khẩu và đưa ra các giải pháp cải thiện.</w:t>
            </w:r>
          </w:p>
        </w:tc>
        <w:tc>
          <w:tcPr>
            <w:tcW w:w="3075" w:type="dxa"/>
            <w:tcBorders>
              <w:bottom w:val="single" w:sz="4" w:space="0" w:color="000000"/>
            </w:tcBorders>
          </w:tcPr>
          <w:p w:rsidR="002848E3" w:rsidRDefault="00592C46" w:rsidP="004D3776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9D62A7">
              <w:rPr>
                <w:sz w:val="24"/>
                <w:szCs w:val="24"/>
              </w:rPr>
              <w:t>Bà Bạch Ngọc Hải Yến</w:t>
            </w:r>
            <w:r>
              <w:rPr>
                <w:sz w:val="24"/>
                <w:szCs w:val="24"/>
              </w:rPr>
              <w:t xml:space="preserve">, </w:t>
            </w:r>
            <w:r w:rsidRPr="009D62A7">
              <w:rPr>
                <w:sz w:val="24"/>
                <w:szCs w:val="24"/>
              </w:rPr>
              <w:t>Chuyên gia tư vấn và đào tạo Doanh nghiệp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2848E3" w:rsidRDefault="002848E3" w:rsidP="005A6734">
      <w:pPr>
        <w:rPr>
          <w:sz w:val="26"/>
          <w:szCs w:val="26"/>
        </w:rPr>
      </w:pPr>
    </w:p>
    <w:sectPr w:rsidR="002848E3">
      <w:pgSz w:w="11909" w:h="16834"/>
      <w:pgMar w:top="709" w:right="1008" w:bottom="540" w:left="1440" w:header="720" w:footer="56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72"/>
    <w:rsid w:val="001A0118"/>
    <w:rsid w:val="002848E3"/>
    <w:rsid w:val="00326783"/>
    <w:rsid w:val="00396A53"/>
    <w:rsid w:val="003A74A9"/>
    <w:rsid w:val="00540565"/>
    <w:rsid w:val="00545772"/>
    <w:rsid w:val="00592C46"/>
    <w:rsid w:val="005A6734"/>
    <w:rsid w:val="006076A1"/>
    <w:rsid w:val="00833241"/>
    <w:rsid w:val="009D62A7"/>
    <w:rsid w:val="00B045E1"/>
    <w:rsid w:val="00B81A5A"/>
    <w:rsid w:val="00BE4147"/>
    <w:rsid w:val="00BE5E94"/>
    <w:rsid w:val="00CD645B"/>
    <w:rsid w:val="00D17821"/>
    <w:rsid w:val="00D21FDB"/>
    <w:rsid w:val="00D96193"/>
    <w:rsid w:val="00E3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E20F5F-81C5-429A-BD0A-CCAD3BC9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21DB"/>
    <w:rPr>
      <w:rFonts w:eastAsia="Calibri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DF4D18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DF4D18"/>
    <w:pPr>
      <w:spacing w:after="0" w:line="240" w:lineRule="auto"/>
      <w:ind w:left="109"/>
    </w:pPr>
    <w:rPr>
      <w:rFonts w:ascii=".VnTime" w:eastAsia="Times New Roman" w:hAnsi=".VnTime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DF4D18"/>
    <w:rPr>
      <w:rFonts w:ascii=".VnTime" w:eastAsia="Times New Roman" w:hAnsi=".VnTime" w:cs="Times New Roman"/>
      <w:szCs w:val="20"/>
    </w:rPr>
  </w:style>
  <w:style w:type="paragraph" w:styleId="NormalWeb">
    <w:name w:val="Normal (Web)"/>
    <w:basedOn w:val="Normal"/>
    <w:uiPriority w:val="99"/>
    <w:unhideWhenUsed/>
    <w:rsid w:val="00DF4D18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</w:rPr>
  </w:style>
  <w:style w:type="paragraph" w:styleId="Header">
    <w:name w:val="header"/>
    <w:basedOn w:val="Normal"/>
    <w:link w:val="HeaderChar"/>
    <w:rsid w:val="00DF4D18"/>
    <w:pPr>
      <w:tabs>
        <w:tab w:val="center" w:pos="4320"/>
        <w:tab w:val="right" w:pos="8640"/>
      </w:tabs>
      <w:spacing w:after="0" w:line="240" w:lineRule="auto"/>
      <w:jc w:val="left"/>
    </w:pPr>
    <w:rPr>
      <w:rFonts w:eastAsia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DF4D18"/>
    <w:rPr>
      <w:rFonts w:eastAsia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B51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1FB"/>
    <w:rPr>
      <w:rFonts w:eastAsia="Calibri" w:cs="Times New Roman"/>
    </w:rPr>
  </w:style>
  <w:style w:type="character" w:styleId="Hyperlink">
    <w:name w:val="Hyperlink"/>
    <w:uiPriority w:val="99"/>
    <w:unhideWhenUsed/>
    <w:rsid w:val="007B51FB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F85D6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2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327"/>
    <w:rPr>
      <w:rFonts w:ascii="Segoe UI" w:eastAsia="Calibr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l82aGWqOe9C4r/Swfyi2k4Msow==">AMUW2mV3sLwb0fNu+VIO5/7HhDyZIvaBXGndF/+9rvO9NrT8mWBNT8OsIPG1SxX2vQ36FU6K3Dsn3WGgeuAVsXI7U0J9UDXFltqi5YbdYwvZOdEsKLjFFSdbcZLGlYk5nfxQrrcQpMvt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Quay8</cp:lastModifiedBy>
  <cp:revision>20</cp:revision>
  <dcterms:created xsi:type="dcterms:W3CDTF">2022-10-06T01:50:00Z</dcterms:created>
  <dcterms:modified xsi:type="dcterms:W3CDTF">2023-05-04T08:28:00Z</dcterms:modified>
</cp:coreProperties>
</file>